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66E" w:rsidRPr="00FB091C" w:rsidRDefault="002866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666E" w:rsidRPr="00FB091C" w:rsidRDefault="002866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</w:t>
      </w:r>
      <w:r w:rsidRPr="00FB091C">
        <w:t xml:space="preserve">) </w:t>
      </w:r>
      <w:r w:rsidRPr="00461048">
        <w:rPr>
          <w:noProof/>
        </w:rPr>
        <w:t>Метаизвечное ИВДИВО-тело прамерности</w:t>
      </w:r>
      <w:r>
        <w:rPr>
          <w:noProof/>
        </w:rPr>
        <w:t xml:space="preserve"> Изначально Вышестоящего Отца</w:t>
      </w:r>
    </w:p>
    <w:p w:rsidR="0028666E" w:rsidRPr="00FB091C" w:rsidRDefault="002866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666E" w:rsidRPr="00FB091C" w:rsidRDefault="002866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666E" w:rsidRPr="00FB091C" w:rsidRDefault="002866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666E" w:rsidRPr="00FB091C" w:rsidRDefault="00286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666E" w:rsidRPr="00FB091C" w:rsidRDefault="002866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666E" w:rsidRPr="00FB091C" w:rsidRDefault="00286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666E" w:rsidRPr="00FB091C" w:rsidRDefault="00286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666E" w:rsidRPr="00FB091C" w:rsidRDefault="00286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666E" w:rsidRPr="00A91A73" w:rsidRDefault="002866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666E" w:rsidRDefault="002866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666E" w:rsidRDefault="00286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666E" w:rsidRDefault="002866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666E" w:rsidRPr="00A91A73" w:rsidRDefault="002866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666E" w:rsidRPr="00FB091C" w:rsidRDefault="00286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66E" w:rsidRPr="00FB091C" w:rsidRDefault="002866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666E" w:rsidRPr="00FB091C" w:rsidRDefault="002866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666E" w:rsidRPr="00FB091C" w:rsidRDefault="002866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8530D4" w:rsidRDefault="002866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666E" w:rsidRPr="00FB091C" w:rsidRDefault="00286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666E" w:rsidRDefault="002866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666E" w:rsidSect="002866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666E" w:rsidRPr="00FB091C" w:rsidRDefault="002866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666E" w:rsidRPr="00FB091C" w:rsidSect="002866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666E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2024-10-10T04:53:00Z</dcterms:modified>
  <dc:language>ru-RU</dc:language>
</cp:coreProperties>
</file>